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9C" w:rsidRPr="00442E6C" w:rsidRDefault="0031159C" w:rsidP="0031159C">
      <w:pPr>
        <w:keepNext/>
        <w:spacing w:after="0" w:line="240" w:lineRule="auto"/>
        <w:ind w:right="565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>TEHNIČKA  ŠKOLA  KUTINA</w:t>
      </w: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b/>
          <w:bCs/>
          <w:i/>
          <w:iCs/>
          <w:sz w:val="24"/>
          <w:szCs w:val="24"/>
        </w:rPr>
        <w:t xml:space="preserve">            K U T I N A</w:t>
      </w: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i/>
          <w:iCs/>
          <w:sz w:val="18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16"/>
          <w:szCs w:val="24"/>
        </w:rPr>
        <w:t xml:space="preserve">e-mail: </w:t>
      </w:r>
      <w:r w:rsidRPr="00442E6C">
        <w:rPr>
          <w:rFonts w:ascii="Trebuchet MS" w:eastAsia="Times New Roman" w:hAnsi="Trebuchet MS" w:cs="Times New Roman"/>
          <w:i/>
          <w:iCs/>
          <w:sz w:val="18"/>
          <w:szCs w:val="24"/>
        </w:rPr>
        <w:t>ured@ss-tehnicka-kt.skole.hr</w:t>
      </w: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i/>
          <w:iCs/>
          <w:sz w:val="20"/>
          <w:szCs w:val="24"/>
        </w:rPr>
      </w:pP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KLASA: 112-01/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-01-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6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 </w:t>
      </w: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URBROJ: 2176-57-02/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-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9</w:t>
      </w:r>
    </w:p>
    <w:p w:rsidR="0031159C" w:rsidRPr="00442E6C" w:rsidRDefault="0031159C" w:rsidP="0031159C">
      <w:pPr>
        <w:spacing w:after="0" w:line="240" w:lineRule="auto"/>
        <w:rPr>
          <w:rFonts w:ascii="Trebuchet MS" w:eastAsia="Times New Roman" w:hAnsi="Trebuchet MS" w:cs="Times New Roman"/>
          <w:i/>
          <w:iCs/>
          <w:sz w:val="24"/>
          <w:szCs w:val="24"/>
        </w:rPr>
      </w:pPr>
    </w:p>
    <w:p w:rsidR="0031159C" w:rsidRPr="00442E6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Kutina, 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22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. 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listopada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 xml:space="preserve"> 20</w:t>
      </w:r>
      <w:r>
        <w:rPr>
          <w:rFonts w:ascii="Trebuchet MS" w:eastAsia="Times New Roman" w:hAnsi="Trebuchet MS" w:cs="Times New Roman"/>
          <w:i/>
          <w:iCs/>
          <w:sz w:val="24"/>
          <w:szCs w:val="24"/>
        </w:rPr>
        <w:t>20</w:t>
      </w:r>
      <w:r w:rsidRPr="00442E6C">
        <w:rPr>
          <w:rFonts w:ascii="Trebuchet MS" w:eastAsia="Times New Roman" w:hAnsi="Trebuchet MS" w:cs="Times New Roman"/>
          <w:i/>
          <w:iCs/>
          <w:sz w:val="24"/>
          <w:szCs w:val="24"/>
        </w:rPr>
        <w:t>.</w:t>
      </w: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442E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Pr="00383AED" w:rsidRDefault="0031159C" w:rsidP="0031159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Temeljem Pravilnika o načinu i postupku zapošljavanja u Tehničkoj školi Kutina</w:t>
      </w:r>
      <w:r>
        <w:rPr>
          <w:rFonts w:ascii="Times New Roman" w:hAnsi="Times New Roman" w:cs="Times New Roman"/>
          <w:sz w:val="24"/>
          <w:szCs w:val="24"/>
        </w:rPr>
        <w:t>, Povjerenstvo za procjenu kandidata za zapošljavanje Tehničke škole Kutina objavljuje sljedeću</w:t>
      </w:r>
    </w:p>
    <w:p w:rsidR="0031159C" w:rsidRDefault="0031159C" w:rsidP="0031159C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31159C" w:rsidRDefault="0031159C" w:rsidP="0031159C">
      <w:pPr>
        <w:spacing w:after="0" w:line="240" w:lineRule="auto"/>
        <w:ind w:left="1412" w:hanging="703"/>
        <w:jc w:val="center"/>
        <w:rPr>
          <w:rFonts w:ascii="Times New Roman" w:hAnsi="Times New Roman" w:cs="Times New Roman"/>
          <w:sz w:val="24"/>
          <w:szCs w:val="24"/>
        </w:rPr>
      </w:pPr>
    </w:p>
    <w:p w:rsidR="0031159C" w:rsidRPr="005E44F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ODLUKU</w:t>
      </w: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44FC">
        <w:rPr>
          <w:rFonts w:ascii="Times New Roman" w:hAnsi="Times New Roman" w:cs="Times New Roman"/>
          <w:b/>
          <w:color w:val="000000"/>
          <w:sz w:val="24"/>
          <w:szCs w:val="24"/>
        </w:rPr>
        <w:t>o načinu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procjene odnosno testiranja kandidata( m/ž) prijavljenih na natječaj</w:t>
      </w: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59C" w:rsidRPr="003D6C39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I.</w:t>
      </w: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59C" w:rsidRPr="003D6C39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Za natječaj objavljen 9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. na oglasnoj ploči i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Tehničke škole Kutina,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kao i na mrežnoj stranici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 oglasnoj ploči Hrvatskog zavoda za zapošljavanje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radno mjesto:</w:t>
      </w: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Default="0031159C" w:rsidP="0031159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0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nastavnika/cu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matematike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 xml:space="preserve">određeno,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puno radno vrijeme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sati ukupnog tjednog radnog vremena</w:t>
      </w:r>
      <w:r w:rsidRPr="0077009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mjesto rada - Kutina</w:t>
      </w:r>
    </w:p>
    <w:p w:rsidR="0031159C" w:rsidRDefault="0031159C" w:rsidP="0031159C">
      <w:pPr>
        <w:pStyle w:val="Odlomakpopis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Default="0031159C" w:rsidP="0031159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utvrđuje se sljedeći način procjene odnosno testiranja kandidata (m/ž):</w:t>
      </w:r>
    </w:p>
    <w:p w:rsidR="0031159C" w:rsidRDefault="0031159C" w:rsidP="0031159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6B2F54" w:rsidRDefault="0031159C" w:rsidP="0031159C">
      <w:pPr>
        <w:pStyle w:val="Odlomakpopisa"/>
        <w:spacing w:after="0" w:line="240" w:lineRule="auto"/>
        <w:ind w:left="78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testiranje će se provesti pismenom provjerom i razgovorom s kandidatima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UTORAK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27. listopada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Tehničkoj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školi Kutina,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Hrvatskih branitelja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 početkom 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  <w:vertAlign w:val="superscript"/>
        </w:rPr>
        <w:t>00</w:t>
      </w:r>
      <w:r w:rsidRPr="006B2F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</w:t>
      </w:r>
    </w:p>
    <w:p w:rsidR="0031159C" w:rsidRDefault="0031159C" w:rsidP="0031159C">
      <w:pPr>
        <w:pStyle w:val="Odlomakpopisa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7E0C0F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C39">
        <w:rPr>
          <w:rFonts w:ascii="Times New Roman" w:hAnsi="Times New Roman" w:cs="Times New Roman"/>
          <w:color w:val="000000"/>
          <w:sz w:val="24"/>
          <w:szCs w:val="24"/>
        </w:rPr>
        <w:t>II.</w:t>
      </w:r>
    </w:p>
    <w:p w:rsidR="0031159C" w:rsidRPr="000B4451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0B4451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Testiranju mogu pristupiti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 kandidati/kandidatkinje koji ispunjavaju uvjete iz natječaja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odnosno, 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član</w:t>
      </w:r>
      <w:r>
        <w:rPr>
          <w:rFonts w:ascii="Times New Roman" w:hAnsi="Times New Roman" w:cs="Times New Roman"/>
          <w:color w:val="000000"/>
          <w:sz w:val="24"/>
          <w:szCs w:val="24"/>
        </w:rPr>
        <w:t>ka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105.</w:t>
      </w:r>
      <w:r>
        <w:rPr>
          <w:rFonts w:ascii="Times New Roman" w:hAnsi="Times New Roman" w:cs="Times New Roman"/>
          <w:color w:val="000000"/>
          <w:sz w:val="24"/>
          <w:szCs w:val="24"/>
        </w:rPr>
        <w:t>, stavka 7.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 xml:space="preserve"> Zakona o odg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B4451">
        <w:rPr>
          <w:rFonts w:ascii="Times New Roman" w:hAnsi="Times New Roman" w:cs="Times New Roman"/>
          <w:color w:val="000000"/>
          <w:sz w:val="24"/>
          <w:szCs w:val="24"/>
        </w:rPr>
        <w:t>ju i obrazovanju u osnovnoj i srednjoj školi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NN </w:t>
      </w:r>
      <w:hyperlink r:id="rId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87/08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86/09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7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92/10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8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105/10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9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90/11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5/12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2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86/12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3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126/12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4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94/13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5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152/14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6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07/17</w:t>
        </w:r>
      </w:hyperlink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68/18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0B445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8" w:tgtFrame="_blank" w:history="1">
        <w:r w:rsidRPr="000B4451">
          <w:rPr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98/19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dalje ZOOSŠ) te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Pravilnika o stručnoj spremi i pedagoško-psihološkom obrazovanju nastavnika u srednjem školstvu (NN 1/96 i 80/99), te čije su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rijave pravodobne, potpune i vlastoručno potpisane </w:t>
      </w:r>
      <w:r w:rsidRPr="007143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 koji su dobili poseban poziv za testiranje putem elektroničke pošte koju su naveli u prijavi na natječaj.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Kandidat/kandidatkinja koji/koja ne pristupi vrednovanju smatra se da je odustao/la od prijave na natječaj i više se ne smatra kandidatom/kandidatkinjom u natječajnom postupku.</w:t>
      </w: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</w:t>
      </w:r>
    </w:p>
    <w:p w:rsidR="0031159C" w:rsidRDefault="0031159C" w:rsidP="003115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Pravni i drugi izvori za pripremanje kandidata/kandidatkinja za testiranje su:</w:t>
      </w:r>
    </w:p>
    <w:p w:rsidR="0031159C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D81910" w:rsidRDefault="0031159C" w:rsidP="0031159C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Zakon o odgoju i obrazovanju u osnovnoj i srednjoj školi („Narodne novine“ broj 87/08., 86/09., 92/10., 105/10., 90/11., 16/12., 86/12., 126/12., 94/13. i 152/14., 7/17., 68/18.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98/19., 64/20</w:t>
      </w:r>
      <w:r w:rsidRPr="00F623D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1159C" w:rsidRPr="007E0C0F" w:rsidRDefault="0031159C" w:rsidP="0031159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D81910" w:rsidRDefault="0031159C" w:rsidP="0031159C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Zakon o strukovnom obrazovanju („Narodne novine“ broj 30/09., 24/10., 22/13., 25/18.)</w:t>
      </w:r>
    </w:p>
    <w:p w:rsidR="0031159C" w:rsidRPr="00D81910" w:rsidRDefault="0031159C" w:rsidP="003115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D81910" w:rsidRDefault="0031159C" w:rsidP="0031159C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(„Narodne novine“ broj 112/10, 82/19)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59C" w:rsidRPr="00F623DC" w:rsidRDefault="0031159C" w:rsidP="0031159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9C" w:rsidRPr="00F623DC" w:rsidRDefault="0031159C" w:rsidP="0031159C">
      <w:pPr>
        <w:pStyle w:val="Odlomakpopisa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23DC">
        <w:rPr>
          <w:rFonts w:ascii="Times New Roman" w:hAnsi="Times New Roman" w:cs="Times New Roman"/>
          <w:sz w:val="24"/>
          <w:szCs w:val="24"/>
        </w:rPr>
        <w:t>Pravilnik o kriterijima za izricanje pedagoških mjera („Narodne novine“ broj 94/15, 3/17)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623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59C" w:rsidRDefault="0031159C" w:rsidP="003115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31159C" w:rsidRDefault="0031159C" w:rsidP="0031159C">
      <w:pPr>
        <w:pStyle w:val="Odlomakpopisa"/>
        <w:numPr>
          <w:ilvl w:val="0"/>
          <w:numId w:val="1"/>
        </w:numPr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D81910">
        <w:rPr>
          <w:rFonts w:ascii="Times New Roman" w:hAnsi="Times New Roman" w:cs="Times New Roman"/>
          <w:color w:val="000000"/>
          <w:sz w:val="24"/>
          <w:szCs w:val="24"/>
        </w:rPr>
        <w:t>Statut Tehničke škole Kutina iz svibnja 2019.g. ( poveznica: http://ss-tehnicka-kt.skole.hr/dokumenti_skole)</w:t>
      </w:r>
    </w:p>
    <w:p w:rsidR="0031159C" w:rsidRDefault="0031159C" w:rsidP="0031159C">
      <w:pPr>
        <w:pStyle w:val="Odlomakpopisa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1159C" w:rsidRDefault="0031159C" w:rsidP="0031159C">
      <w:pPr>
        <w:pStyle w:val="Odlomakpopisa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Svi kandidati (m/ž) biti će obaviješteni o rezultatima natječaja u roku od petnaest dana od dana sklapanja ugovora o radu s izabranim kandidatom putem mrežne stranice Škole.</w:t>
      </w:r>
    </w:p>
    <w:p w:rsidR="0031159C" w:rsidRDefault="0031159C" w:rsidP="003115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159C" w:rsidRDefault="0031159C" w:rsidP="0031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Predsjednik povjerenstva: </w:t>
      </w:r>
    </w:p>
    <w:p w:rsidR="0031159C" w:rsidRDefault="0031159C" w:rsidP="0031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Ante Dževlan, prof.</w:t>
      </w:r>
    </w:p>
    <w:p w:rsidR="0031159C" w:rsidRDefault="0031159C" w:rsidP="0031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59C" w:rsidRDefault="0031159C" w:rsidP="0031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1159C" w:rsidRPr="00442E6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159C" w:rsidRPr="00442E6C" w:rsidRDefault="0031159C" w:rsidP="0031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31159C" w:rsidRPr="00442E6C" w:rsidRDefault="0031159C" w:rsidP="00311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442E6C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</w:t>
      </w:r>
    </w:p>
    <w:p w:rsidR="0031159C" w:rsidRDefault="0031159C" w:rsidP="0031159C"/>
    <w:p w:rsidR="0006286B" w:rsidRDefault="0006286B"/>
    <w:sectPr w:rsidR="0006286B" w:rsidSect="006909B8"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75" w:rsidRDefault="0031159C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B0A1C" w:rsidRDefault="0031159C">
    <w:pPr>
      <w:pStyle w:val="Podnoje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532D"/>
    <w:multiLevelType w:val="hybridMultilevel"/>
    <w:tmpl w:val="11E01446"/>
    <w:lvl w:ilvl="0" w:tplc="4BD82A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81442"/>
    <w:multiLevelType w:val="hybridMultilevel"/>
    <w:tmpl w:val="99C25102"/>
    <w:lvl w:ilvl="0" w:tplc="4AA86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9C"/>
    <w:rsid w:val="0006286B"/>
    <w:rsid w:val="0031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4F5C"/>
  <w15:chartTrackingRefBased/>
  <w15:docId w15:val="{0B24D4B8-19BE-40D0-B88E-D39B9F9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31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159C"/>
  </w:style>
  <w:style w:type="paragraph" w:styleId="Odlomakpopisa">
    <w:name w:val="List Paragraph"/>
    <w:basedOn w:val="Normal"/>
    <w:uiPriority w:val="34"/>
    <w:qFormat/>
    <w:rsid w:val="0031159C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1159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9" TargetMode="External"/><Relationship Id="rId13" Type="http://schemas.openxmlformats.org/officeDocument/2006/relationships/hyperlink" Target="https://www.zakon.hr/cms.htm?id=182" TargetMode="External"/><Relationship Id="rId18" Type="http://schemas.openxmlformats.org/officeDocument/2006/relationships/hyperlink" Target="https://www.zakon.hr/cms.htm?id=4081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akon.hr/cms.htm?id=68" TargetMode="External"/><Relationship Id="rId12" Type="http://schemas.openxmlformats.org/officeDocument/2006/relationships/hyperlink" Target="https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7" TargetMode="External"/><Relationship Id="rId11" Type="http://schemas.openxmlformats.org/officeDocument/2006/relationships/hyperlink" Target="https://www.zakon.hr/cms.htm?id=72" TargetMode="External"/><Relationship Id="rId5" Type="http://schemas.openxmlformats.org/officeDocument/2006/relationships/hyperlink" Target="https://www.zakon.hr/cms.htm?id=66" TargetMode="External"/><Relationship Id="rId15" Type="http://schemas.openxmlformats.org/officeDocument/2006/relationships/hyperlink" Target="https://www.zakon.hr/cms.htm?id=1671" TargetMode="External"/><Relationship Id="rId10" Type="http://schemas.openxmlformats.org/officeDocument/2006/relationships/hyperlink" Target="https://www.zakon.hr/cms.htm?id=7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70" TargetMode="External"/><Relationship Id="rId14" Type="http://schemas.openxmlformats.org/officeDocument/2006/relationships/hyperlink" Target="https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2020-10-22T11:03:00Z</cp:lastPrinted>
  <dcterms:created xsi:type="dcterms:W3CDTF">2020-10-22T10:58:00Z</dcterms:created>
  <dcterms:modified xsi:type="dcterms:W3CDTF">2020-10-22T11:03:00Z</dcterms:modified>
</cp:coreProperties>
</file>